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7" w:line="239" w:lineRule="auto"/>
        <w:ind w:left="25" w:right="71" w:hanging="9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【</w:t>
      </w:r>
      <w:r>
        <w:rPr>
          <w:rFonts w:hint="eastAsia" w:ascii="宋体" w:hAnsi="宋体" w:eastAsia="宋体" w:cs="宋体"/>
          <w:b/>
          <w:bCs/>
          <w:spacing w:val="-2"/>
          <w:sz w:val="30"/>
          <w:szCs w:val="30"/>
          <w:lang w:val="en-US" w:eastAsia="zh-CN"/>
        </w:rPr>
        <w:t>1</w:t>
      </w:r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】农民专业合作社（联合社）通过简易程序注销登记提交材</w:t>
      </w:r>
      <w:bookmarkStart w:id="0" w:name="bookmark60"/>
      <w:bookmarkEnd w:id="0"/>
      <w:r>
        <w:rPr>
          <w:rFonts w:ascii="宋体" w:hAnsi="宋体" w:eastAsia="宋体" w:cs="宋体"/>
          <w:b/>
          <w:bCs/>
          <w:spacing w:val="-7"/>
          <w:sz w:val="30"/>
          <w:szCs w:val="30"/>
        </w:rPr>
        <w:t>料规范</w:t>
      </w:r>
    </w:p>
    <w:p>
      <w:pPr>
        <w:spacing w:before="114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1.《农民专业合作社（联合社）登记（备案）申请</w:t>
      </w:r>
      <w:r>
        <w:rPr>
          <w:rFonts w:ascii="宋体" w:hAnsi="宋体" w:eastAsia="宋体" w:cs="宋体"/>
          <w:spacing w:val="-2"/>
          <w:sz w:val="24"/>
          <w:szCs w:val="24"/>
        </w:rPr>
        <w:t>书》。</w:t>
      </w:r>
    </w:p>
    <w:p>
      <w:pPr>
        <w:spacing w:before="138" w:line="270" w:lineRule="auto"/>
        <w:ind w:left="22" w:right="71" w:firstLine="48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2.全体成员签署的经国家企业信用信息公示系统公告不少于</w:t>
      </w:r>
      <w:r>
        <w:rPr>
          <w:rFonts w:ascii="宋体" w:hAnsi="宋体" w:eastAsia="宋体" w:cs="宋体"/>
          <w:spacing w:val="-4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20 日的《简易</w:t>
      </w:r>
      <w:r>
        <w:rPr>
          <w:rFonts w:ascii="宋体" w:hAnsi="宋体" w:eastAsia="宋体" w:cs="宋体"/>
          <w:spacing w:val="-1"/>
          <w:sz w:val="24"/>
          <w:szCs w:val="24"/>
        </w:rPr>
        <w:t>注销全体投资人承诺书》。</w:t>
      </w:r>
    </w:p>
    <w:p>
      <w:pPr>
        <w:spacing w:before="136" w:line="218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3.提交申请材料的人员（经办人）的自然人身份证明复印件。</w:t>
      </w:r>
    </w:p>
    <w:p>
      <w:pPr>
        <w:pStyle w:val="2"/>
        <w:spacing w:line="257" w:lineRule="auto"/>
      </w:pPr>
    </w:p>
    <w:p>
      <w:pPr>
        <w:pStyle w:val="2"/>
        <w:spacing w:line="258" w:lineRule="auto"/>
      </w:pPr>
    </w:p>
    <w:p>
      <w:pPr>
        <w:spacing w:before="65" w:line="386" w:lineRule="auto"/>
        <w:ind w:left="23" w:right="70" w:firstLine="421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2"/>
          <w:sz w:val="20"/>
          <w:szCs w:val="20"/>
        </w:rPr>
        <w:t>注：</w:t>
      </w:r>
      <w:r>
        <w:rPr>
          <w:rFonts w:ascii="宋体" w:hAnsi="宋体" w:eastAsia="宋体" w:cs="宋体"/>
          <w:spacing w:val="2"/>
          <w:sz w:val="20"/>
          <w:szCs w:val="20"/>
        </w:rPr>
        <w:t>1.依照《农民专业合作社法》《市场主体登记管理条例》设立的农</w:t>
      </w:r>
      <w:r>
        <w:rPr>
          <w:rFonts w:ascii="宋体" w:hAnsi="宋体" w:eastAsia="宋体" w:cs="宋体"/>
          <w:spacing w:val="1"/>
          <w:sz w:val="20"/>
          <w:szCs w:val="20"/>
        </w:rPr>
        <w:t>民专业合作社（联</w:t>
      </w:r>
      <w:r>
        <w:rPr>
          <w:rFonts w:ascii="宋体" w:hAnsi="宋体" w:eastAsia="宋体" w:cs="宋体"/>
          <w:spacing w:val="6"/>
          <w:sz w:val="20"/>
          <w:szCs w:val="20"/>
        </w:rPr>
        <w:t>合社</w:t>
      </w:r>
      <w:r>
        <w:rPr>
          <w:rFonts w:ascii="宋体" w:hAnsi="宋体" w:eastAsia="宋体" w:cs="宋体"/>
          <w:spacing w:val="13"/>
          <w:sz w:val="20"/>
          <w:szCs w:val="20"/>
        </w:rPr>
        <w:t>），</w:t>
      </w:r>
      <w:r>
        <w:rPr>
          <w:rFonts w:ascii="宋体" w:hAnsi="宋体" w:eastAsia="宋体" w:cs="宋体"/>
          <w:spacing w:val="-5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申请简易程序注销登记适用本规范。</w:t>
      </w:r>
    </w:p>
    <w:p>
      <w:pPr>
        <w:spacing w:before="3" w:line="334" w:lineRule="auto"/>
        <w:ind w:left="21" w:right="11" w:firstLine="42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2.农民专业合作社（联合社）未发生债权债务或已将债权债务清偿完结，未发生或已结清清偿费用、职工工资、社会保险费用、法定补偿金、应缴纳税款（滞纳金、罚款</w:t>
      </w:r>
      <w:r>
        <w:rPr>
          <w:rFonts w:ascii="宋体" w:hAnsi="宋体" w:eastAsia="宋体" w:cs="宋体"/>
          <w:spacing w:val="14"/>
          <w:sz w:val="20"/>
          <w:szCs w:val="20"/>
        </w:rPr>
        <w:t>），</w:t>
      </w:r>
      <w:r>
        <w:rPr>
          <w:rFonts w:ascii="宋体" w:hAnsi="宋体" w:eastAsia="宋体" w:cs="宋体"/>
          <w:spacing w:val="7"/>
          <w:sz w:val="20"/>
          <w:szCs w:val="20"/>
        </w:rPr>
        <w:t>并由</w:t>
      </w:r>
      <w:r>
        <w:rPr>
          <w:rFonts w:ascii="宋体" w:hAnsi="宋体" w:eastAsia="宋体" w:cs="宋体"/>
          <w:spacing w:val="9"/>
          <w:sz w:val="20"/>
          <w:szCs w:val="20"/>
        </w:rPr>
        <w:t>全体成员书面承诺对上述情况的真实性承担法律责任的，可以按照简易程序办理</w:t>
      </w:r>
      <w:r>
        <w:rPr>
          <w:rFonts w:ascii="宋体" w:hAnsi="宋体" w:eastAsia="宋体" w:cs="宋体"/>
          <w:spacing w:val="8"/>
          <w:sz w:val="20"/>
          <w:szCs w:val="20"/>
        </w:rPr>
        <w:t>注销登记。</w:t>
      </w:r>
    </w:p>
    <w:p>
      <w:pPr>
        <w:spacing w:before="174" w:line="334" w:lineRule="auto"/>
        <w:ind w:left="21" w:firstLine="42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4"/>
          <w:sz w:val="20"/>
          <w:szCs w:val="20"/>
        </w:rPr>
        <w:t>3.农民专业合作社（联合社）注销属于依法须</w:t>
      </w:r>
      <w:r>
        <w:rPr>
          <w:rFonts w:ascii="宋体" w:hAnsi="宋体" w:eastAsia="宋体" w:cs="宋体"/>
          <w:spacing w:val="3"/>
          <w:sz w:val="20"/>
          <w:szCs w:val="20"/>
        </w:rPr>
        <w:t>经批准的，或被吊销营业执照、责令关闭、</w:t>
      </w:r>
      <w:r>
        <w:rPr>
          <w:rFonts w:ascii="宋体" w:hAnsi="宋体" w:eastAsia="宋体" w:cs="宋体"/>
          <w:spacing w:val="7"/>
          <w:sz w:val="20"/>
          <w:szCs w:val="20"/>
        </w:rPr>
        <w:t>撤销，或被列入经营异常名录的，或属于《市场主体登记管理条例实施细则》第四十八条所</w:t>
      </w:r>
      <w:r>
        <w:rPr>
          <w:rFonts w:ascii="宋体" w:hAnsi="宋体" w:eastAsia="宋体" w:cs="宋体"/>
          <w:spacing w:val="8"/>
          <w:sz w:val="20"/>
          <w:szCs w:val="20"/>
        </w:rPr>
        <w:t>列情形的，不适用简易注销程序。</w:t>
      </w:r>
    </w:p>
    <w:p>
      <w:pPr>
        <w:spacing w:before="175" w:line="334" w:lineRule="auto"/>
        <w:ind w:left="23" w:right="14" w:firstLine="41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4.申请办理简易注销登记，农民专业合作社（联合社）应当通过国家企业信用信息公示</w:t>
      </w:r>
      <w:r>
        <w:rPr>
          <w:rFonts w:ascii="宋体" w:hAnsi="宋体" w:eastAsia="宋体" w:cs="宋体"/>
          <w:spacing w:val="4"/>
          <w:sz w:val="20"/>
          <w:szCs w:val="20"/>
        </w:rPr>
        <w:t>系统公示，公示期为</w:t>
      </w:r>
      <w:r>
        <w:rPr>
          <w:rFonts w:ascii="宋体" w:hAnsi="宋体" w:eastAsia="宋体" w:cs="宋体"/>
          <w:spacing w:val="-1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20 日。在公示期内无相关部门、债权人及其他利害关系人提出异议的，</w:t>
      </w:r>
      <w:r>
        <w:rPr>
          <w:rFonts w:ascii="宋体" w:hAnsi="宋体" w:eastAsia="宋体" w:cs="宋体"/>
          <w:spacing w:val="8"/>
          <w:sz w:val="20"/>
          <w:szCs w:val="20"/>
        </w:rPr>
        <w:t>农民专业合作社（联合社）可以于公示期届满</w:t>
      </w:r>
      <w:r>
        <w:rPr>
          <w:rFonts w:ascii="宋体" w:hAnsi="宋体" w:eastAsia="宋体" w:cs="宋体"/>
          <w:spacing w:val="7"/>
          <w:sz w:val="20"/>
          <w:szCs w:val="20"/>
        </w:rPr>
        <w:t>之日起</w:t>
      </w:r>
      <w:r>
        <w:rPr>
          <w:rFonts w:ascii="宋体" w:hAnsi="宋体" w:eastAsia="宋体" w:cs="宋体"/>
          <w:spacing w:val="-3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20 日内向登记机关申请注销登记。</w:t>
      </w:r>
    </w:p>
    <w:p>
      <w:pPr>
        <w:spacing w:before="175" w:line="226" w:lineRule="auto"/>
        <w:ind w:left="44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5.已领取纸质版营业执照的缴回营业执照正、副本。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68" w:lineRule="exact"/>
      <w:rPr>
        <w:rFonts w:ascii="等线" w:hAnsi="等线" w:eastAsia="等线" w:cs="等线"/>
        <w:sz w:val="18"/>
        <w:szCs w:val="18"/>
      </w:rPr>
    </w:pPr>
    <w:bookmarkStart w:id="1" w:name="_GoBack"/>
    <w:bookmarkEnd w:id="1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38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2026-04-28T02:32:27Z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