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2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】合伙企业分支机构变更登记（备案）提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交材料规范</w:t>
      </w:r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2.变更登记事项证明文件。</w:t>
      </w:r>
    </w:p>
    <w:p>
      <w:pPr>
        <w:spacing w:before="136" w:line="288" w:lineRule="auto"/>
        <w:ind w:left="22" w:right="13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（1）变更名称：向登记机关提出申请（经营范围涉及前置许可且需变更名</w:t>
      </w:r>
      <w:r>
        <w:rPr>
          <w:rFonts w:ascii="宋体" w:hAnsi="宋体" w:eastAsia="宋体" w:cs="宋体"/>
          <w:spacing w:val="-3"/>
          <w:sz w:val="24"/>
          <w:szCs w:val="24"/>
        </w:rPr>
        <w:t>称的，应当先办理名称自主申报）。因隶属的企业名称变更而申请变更分支机构</w:t>
      </w:r>
      <w:r>
        <w:rPr>
          <w:rFonts w:ascii="宋体" w:hAnsi="宋体" w:eastAsia="宋体" w:cs="宋体"/>
          <w:spacing w:val="-1"/>
          <w:sz w:val="24"/>
          <w:szCs w:val="24"/>
        </w:rPr>
        <w:t>名称的，提交隶属的企业变更后的营业执照复印件。</w:t>
      </w:r>
    </w:p>
    <w:p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（2）变更经营场所：提交变更后经营场所的使用相关文件。</w:t>
      </w:r>
    </w:p>
    <w:p>
      <w:pPr>
        <w:spacing w:before="135" w:line="288" w:lineRule="auto"/>
        <w:ind w:left="23" w:right="13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（3）变更经营范围：应当按照国家市场监督管理总局公布的经营项目分类</w:t>
      </w:r>
      <w:r>
        <w:rPr>
          <w:rFonts w:ascii="宋体" w:hAnsi="宋体" w:eastAsia="宋体" w:cs="宋体"/>
          <w:spacing w:val="-3"/>
          <w:sz w:val="24"/>
          <w:szCs w:val="24"/>
        </w:rPr>
        <w:t>标准办理经营范围登记。经营范围中有法律、行政法规和国务院决定规定在登记</w:t>
      </w:r>
      <w:r>
        <w:rPr>
          <w:rFonts w:ascii="宋体" w:hAnsi="宋体" w:eastAsia="宋体" w:cs="宋体"/>
          <w:sz w:val="24"/>
          <w:szCs w:val="24"/>
        </w:rPr>
        <w:t>前依法须经批准的项目的，提交有关批准文</w:t>
      </w:r>
      <w:r>
        <w:rPr>
          <w:rFonts w:ascii="宋体" w:hAnsi="宋体" w:eastAsia="宋体" w:cs="宋体"/>
          <w:spacing w:val="-1"/>
          <w:sz w:val="24"/>
          <w:szCs w:val="24"/>
        </w:rPr>
        <w:t>件或许可证件的复印件。</w:t>
      </w:r>
    </w:p>
    <w:p>
      <w:pPr>
        <w:spacing w:before="135" w:line="297" w:lineRule="auto"/>
        <w:ind w:left="23" w:right="13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（4）变更负责人：提交分支机构负责人的任</w:t>
      </w:r>
      <w:r>
        <w:rPr>
          <w:rFonts w:ascii="宋体" w:hAnsi="宋体" w:eastAsia="宋体" w:cs="宋体"/>
          <w:spacing w:val="-4"/>
          <w:sz w:val="24"/>
          <w:szCs w:val="24"/>
        </w:rPr>
        <w:t>免职信息[填写《分支机构登记</w:t>
      </w:r>
      <w:r>
        <w:rPr>
          <w:rFonts w:ascii="宋体" w:hAnsi="宋体" w:eastAsia="宋体" w:cs="宋体"/>
          <w:spacing w:val="-6"/>
          <w:sz w:val="24"/>
          <w:szCs w:val="24"/>
        </w:rPr>
        <w:t>（备案）申请书》“表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8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”及“表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8（附）”]、</w:t>
      </w:r>
      <w:r>
        <w:rPr>
          <w:rFonts w:ascii="宋体" w:hAnsi="宋体" w:eastAsia="宋体" w:cs="宋体"/>
          <w:spacing w:val="-7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自然人身份证明复印件（分支机</w:t>
      </w:r>
      <w:r>
        <w:rPr>
          <w:rFonts w:ascii="宋体" w:hAnsi="宋体" w:eastAsia="宋体" w:cs="宋体"/>
          <w:spacing w:val="-3"/>
          <w:sz w:val="24"/>
          <w:szCs w:val="24"/>
        </w:rPr>
        <w:t>构负责人的任免职信息由隶属企业的执行事务合伙人或委派代表在《分支机构登</w:t>
      </w:r>
      <w:r>
        <w:rPr>
          <w:rFonts w:ascii="宋体" w:hAnsi="宋体" w:eastAsia="宋体" w:cs="宋体"/>
          <w:spacing w:val="-1"/>
          <w:sz w:val="24"/>
          <w:szCs w:val="24"/>
        </w:rPr>
        <w:t>记（备案）申请书》中确认）。</w:t>
      </w:r>
    </w:p>
    <w:p>
      <w:pPr>
        <w:spacing w:before="138" w:line="288" w:lineRule="auto"/>
        <w:ind w:left="26" w:right="13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（5）负责人更改姓名：提交本人更名后的身份证明复印件及公安部门出具</w:t>
      </w:r>
      <w:r>
        <w:rPr>
          <w:rFonts w:ascii="宋体" w:hAnsi="宋体" w:eastAsia="宋体" w:cs="宋体"/>
          <w:spacing w:val="-3"/>
          <w:sz w:val="24"/>
          <w:szCs w:val="24"/>
        </w:rPr>
        <w:t>的证明（负责人更改姓名后，其身份证号码与更改姓名前一致的，无需提交</w:t>
      </w:r>
      <w:r>
        <w:rPr>
          <w:rFonts w:ascii="宋体" w:hAnsi="宋体" w:eastAsia="宋体" w:cs="宋体"/>
          <w:spacing w:val="-4"/>
          <w:sz w:val="24"/>
          <w:szCs w:val="24"/>
        </w:rPr>
        <w:t>公安</w:t>
      </w:r>
      <w:r>
        <w:rPr>
          <w:rFonts w:ascii="宋体" w:hAnsi="宋体" w:eastAsia="宋体" w:cs="宋体"/>
          <w:spacing w:val="-3"/>
          <w:sz w:val="24"/>
          <w:szCs w:val="24"/>
        </w:rPr>
        <w:t>部门证明）。</w:t>
      </w:r>
    </w:p>
    <w:p>
      <w:pPr>
        <w:spacing w:before="137" w:line="270" w:lineRule="auto"/>
        <w:ind w:left="26" w:right="16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（6）涉及多个登记事项同时变更的，应当一并申请变更登记，按相应的提</w:t>
      </w:r>
      <w:r>
        <w:rPr>
          <w:rFonts w:ascii="宋体" w:hAnsi="宋体" w:eastAsia="宋体" w:cs="宋体"/>
          <w:spacing w:val="-2"/>
          <w:sz w:val="24"/>
          <w:szCs w:val="24"/>
        </w:rPr>
        <w:t>交材料规范提交材料。</w:t>
      </w:r>
    </w:p>
    <w:p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3.备案事项证明文件。</w:t>
      </w:r>
    </w:p>
    <w:p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登记联络员备案：提交登记联络员的自然人身份证明复印件。</w:t>
      </w:r>
    </w:p>
    <w:p>
      <w:pPr>
        <w:spacing w:before="135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>
      <w:pPr>
        <w:spacing w:before="137" w:line="271" w:lineRule="auto"/>
        <w:ind w:left="23" w:right="13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5.法律、行政法规和国务院决定规定企业分支机构变更登记</w:t>
      </w:r>
      <w:r>
        <w:rPr>
          <w:rFonts w:ascii="宋体" w:hAnsi="宋体" w:eastAsia="宋体" w:cs="宋体"/>
          <w:spacing w:val="-4"/>
          <w:sz w:val="24"/>
          <w:szCs w:val="24"/>
        </w:rPr>
        <w:t>事项必须报经批</w:t>
      </w:r>
      <w:r>
        <w:rPr>
          <w:rFonts w:ascii="宋体" w:hAnsi="宋体" w:eastAsia="宋体" w:cs="宋体"/>
          <w:spacing w:val="-1"/>
          <w:sz w:val="24"/>
          <w:szCs w:val="24"/>
        </w:rPr>
        <w:t>准的，提交有关批准文件或许可证件的复印件。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65" w:line="386" w:lineRule="auto"/>
        <w:ind w:left="24" w:right="15" w:firstLine="420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1.依照《合伙企业法》《外商投资法》《市场主体登记管理条例》设立的合伙企业</w:t>
      </w:r>
      <w:r>
        <w:rPr>
          <w:rFonts w:ascii="宋体" w:hAnsi="宋体" w:eastAsia="宋体" w:cs="宋体"/>
          <w:spacing w:val="6"/>
          <w:sz w:val="20"/>
          <w:szCs w:val="20"/>
        </w:rPr>
        <w:t>分支机构，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申请变更登记、备案适用本规范。</w:t>
      </w:r>
    </w:p>
    <w:p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3.申请人提交《名称自主申报承诺书》的，登记机关应当收取并归入登记档案。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9" w:lineRule="exact"/>
      <w:rPr>
        <w:rFonts w:ascii="等线" w:hAnsi="等线" w:eastAsia="等线" w:cs="等线"/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251B21"/>
    <w:rsid w:val="57C6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2026-04-28T02:20:22Z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