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7" w:line="214" w:lineRule="auto"/>
        <w:ind w:left="2469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47"/>
      <w:bookmarkEnd w:id="0"/>
      <w:bookmarkStart w:id="1" w:name="bookmark5"/>
      <w:bookmarkEnd w:id="1"/>
      <w:r>
        <w:rPr>
          <w:rFonts w:ascii="方正小标宋简体" w:hAnsi="方正小标宋简体" w:eastAsia="方正小标宋简体" w:cs="方正小标宋简体"/>
          <w:spacing w:val="9"/>
          <w:sz w:val="35"/>
          <w:szCs w:val="35"/>
        </w:rPr>
        <w:t>非公司企业改制登记申请书</w:t>
      </w:r>
    </w:p>
    <w:p>
      <w:pPr>
        <w:spacing w:line="221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495"/>
        <w:gridCol w:w="7067"/>
        <w:gridCol w:w="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9054" w:type="dxa"/>
            <w:gridSpan w:val="3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162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9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9"/>
                <w:position w:val="1"/>
                <w:sz w:val="20"/>
                <w:szCs w:val="20"/>
              </w:rPr>
              <w:t>适用于申请非公司企业法人、非公司制外资企业改制为公司的改制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登记</w:t>
            </w:r>
          </w:p>
          <w:p>
            <w:pPr>
              <w:spacing w:before="43" w:line="239" w:lineRule="auto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6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请填写表</w:t>
            </w:r>
            <w:r>
              <w:rPr>
                <w:rFonts w:ascii="黑体" w:hAnsi="黑体" w:eastAsia="黑体" w:cs="黑体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1、表</w:t>
            </w:r>
            <w:r>
              <w:rPr>
                <w:rFonts w:ascii="黑体" w:hAnsi="黑体" w:eastAsia="黑体" w:cs="黑体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2，并使用《公司登记（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备案）申请书》表</w:t>
            </w:r>
            <w:r>
              <w:rPr>
                <w:rFonts w:ascii="黑体" w:hAnsi="黑体" w:eastAsia="黑体" w:cs="黑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3</w:t>
            </w:r>
            <w:r>
              <w:rPr>
                <w:rFonts w:ascii="黑体" w:hAnsi="黑体" w:eastAsia="黑体" w:cs="黑体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至表</w:t>
            </w:r>
            <w:r>
              <w:rPr>
                <w:rFonts w:ascii="黑体" w:hAnsi="黑体" w:eastAsia="黑体" w:cs="黑体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10</w:t>
            </w:r>
            <w:r>
              <w:rPr>
                <w:rFonts w:ascii="黑体" w:hAnsi="黑体" w:eastAsia="黑体" w:cs="黑体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办理</w:t>
            </w:r>
          </w:p>
        </w:tc>
        <w:tc>
          <w:tcPr>
            <w:tcW w:w="21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1" w:line="223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1——非公司企业信息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87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5" w:line="229" w:lineRule="auto"/>
              <w:ind w:left="567"/>
            </w:pPr>
            <w:r>
              <w:rPr>
                <w:b/>
                <w:bCs/>
                <w:spacing w:val="-3"/>
              </w:rPr>
              <w:t>名</w:t>
            </w:r>
            <w:r>
              <w:rPr>
                <w:spacing w:val="7"/>
              </w:rPr>
              <w:t xml:space="preserve">    </w:t>
            </w:r>
            <w:r>
              <w:rPr>
                <w:b/>
                <w:bCs/>
                <w:spacing w:val="-3"/>
              </w:rPr>
              <w:t>称</w:t>
            </w:r>
          </w:p>
        </w:tc>
        <w:tc>
          <w:tcPr>
            <w:tcW w:w="7088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87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8" w:line="226" w:lineRule="auto"/>
              <w:ind w:left="107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7088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44" w:line="217" w:lineRule="auto"/>
              <w:ind w:left="140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33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表2——改制后公司登记信息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9" w:lineRule="auto"/>
              <w:ind w:left="324"/>
            </w:pPr>
            <w:r>
              <w:rPr>
                <w:b/>
                <w:bCs/>
                <w:spacing w:val="4"/>
              </w:rPr>
              <w:t>公司名称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7" w:line="227" w:lineRule="auto"/>
              <w:ind w:left="127"/>
            </w:pPr>
            <w:r>
              <w:rPr>
                <w:spacing w:val="7"/>
              </w:rPr>
              <w:t>□已进行名称自主申报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6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324"/>
            </w:pPr>
            <w:r>
              <w:rPr>
                <w:b/>
                <w:bCs/>
                <w:spacing w:val="4"/>
              </w:rPr>
              <w:t>公司住所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5177"/>
                <w:tab w:val="left" w:pos="5187"/>
              </w:tabs>
              <w:spacing w:before="192" w:line="419" w:lineRule="auto"/>
              <w:ind w:left="1728" w:right="2380" w:firstLine="3"/>
              <w:jc w:val="both"/>
            </w:pPr>
            <w:r>
              <w:pict>
                <v:shape id="_x0000_s1038" o:spid="_x0000_s1038" o:spt="202" type="#_x0000_t202" style="position:absolute;left:0pt;margin-left:264.3pt;margin-top:8.6pt;height:59.75pt;width:95.9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08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9" o:spid="_x0000_s1039" o:spt="202" type="#_x0000_t202" style="position:absolute;left:0pt;margin-left:3.85pt;margin-top:18.75pt;height:48pt;width:70.25pt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365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365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3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55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17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54" w:line="227" w:lineRule="auto"/>
              <w:ind w:left="324"/>
            </w:pPr>
            <w:r>
              <w:rPr>
                <w:b/>
                <w:bCs/>
                <w:spacing w:val="4"/>
              </w:rPr>
              <w:t>公司类型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54" w:line="227" w:lineRule="auto"/>
              <w:ind w:left="127"/>
            </w:pPr>
            <w:r>
              <w:rPr>
                <w:spacing w:val="9"/>
              </w:rPr>
              <w:t>□有限责任公司/□股份有限公司/□外资有限责任公</w:t>
            </w:r>
            <w:r>
              <w:rPr>
                <w:spacing w:val="8"/>
              </w:rPr>
              <w:t>司/□外资股份有限公司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07" w:line="276" w:lineRule="auto"/>
              <w:ind w:left="222" w:right="221" w:firstLine="98"/>
              <w:jc w:val="both"/>
            </w:pPr>
            <w:r>
              <w:rPr>
                <w:b/>
                <w:bCs/>
                <w:spacing w:val="5"/>
              </w:rPr>
              <w:t>设立方式</w:t>
            </w:r>
            <w:r>
              <w:rPr>
                <w:b/>
                <w:bCs/>
                <w:spacing w:val="4"/>
              </w:rPr>
              <w:t>（股份公司</w:t>
            </w:r>
            <w:r>
              <w:rPr>
                <w:b/>
                <w:bCs/>
                <w:spacing w:val="34"/>
                <w:w w:val="117"/>
              </w:rPr>
              <w:t>填写）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27"/>
            </w:pPr>
            <w:r>
              <w:rPr>
                <w:spacing w:val="4"/>
              </w:rPr>
              <w:t>□发起设立 /</w:t>
            </w:r>
            <w:r>
              <w:rPr>
                <w:spacing w:val="36"/>
              </w:rPr>
              <w:t xml:space="preserve"> </w:t>
            </w:r>
            <w:r>
              <w:rPr>
                <w:spacing w:val="4"/>
              </w:rPr>
              <w:t>□募集设立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3" w:line="228" w:lineRule="auto"/>
              <w:ind w:left="303"/>
            </w:pPr>
            <w:r>
              <w:rPr>
                <w:b/>
                <w:bCs/>
                <w:spacing w:val="6"/>
              </w:rPr>
              <w:t>经营期限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834"/>
              </w:tabs>
              <w:spacing w:before="192" w:line="227" w:lineRule="auto"/>
              <w:ind w:left="97"/>
            </w:pPr>
            <w:r>
              <w:rPr>
                <w:u w:val="single" w:color="auto"/>
              </w:rPr>
              <w:tab/>
            </w:r>
            <w:r>
              <w:rPr>
                <w:spacing w:val="-90"/>
              </w:rPr>
              <w:t xml:space="preserve"> </w:t>
            </w:r>
            <w:r>
              <w:rPr>
                <w:spacing w:val="-1"/>
              </w:rPr>
              <w:t>年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/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□长期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6" w:hRule="atLeast"/>
        </w:trPr>
        <w:tc>
          <w:tcPr>
            <w:tcW w:w="1492" w:type="dxa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6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2" w:line="228" w:lineRule="auto"/>
              <w:ind w:left="108"/>
            </w:pPr>
            <w:r>
              <w:rPr>
                <w:spacing w:val="6"/>
              </w:rPr>
              <w:t>一般经营项目：</w:t>
            </w: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4"/>
            </w:pPr>
            <w:r>
              <w:rPr>
                <w:spacing w:val="7"/>
              </w:rPr>
              <w:t>许可经营项目：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92" w:type="dxa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3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pStyle w:val="7"/>
              <w:spacing w:before="155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17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>
            <w:pPr>
              <w:pStyle w:val="7"/>
              <w:spacing w:before="73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3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0" w:line="226" w:lineRule="auto"/>
              <w:ind w:left="127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>
            <w:pPr>
              <w:pStyle w:val="7"/>
              <w:spacing w:before="66" w:line="227" w:lineRule="auto"/>
              <w:ind w:left="129"/>
            </w:pPr>
            <w:r>
              <w:rPr>
                <w:spacing w:val="8"/>
              </w:rPr>
              <w:t>电子营业执照自动生成，由公司法定代表人下载使用</w:t>
            </w:r>
          </w:p>
        </w:tc>
      </w:tr>
    </w:tbl>
    <w:p>
      <w:pPr>
        <w:sectPr>
          <w:headerReference r:id="rId3" w:type="default"/>
          <w:footerReference r:id="rId4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>
      <w:pPr>
        <w:pStyle w:val="2"/>
      </w:pPr>
      <w:bookmarkStart w:id="2" w:name="bookmark48"/>
      <w:bookmarkEnd w:id="2"/>
      <w:bookmarkStart w:id="3" w:name="bookmark6"/>
      <w:bookmarkEnd w:id="3"/>
    </w:p>
    <w:sectPr>
      <w:headerReference r:id="rId5" w:type="default"/>
      <w:footerReference r:id="rId6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8"/>
        <w:position w:val="1"/>
        <w:sz w:val="18"/>
        <w:szCs w:val="18"/>
      </w:rPr>
      <w:t>147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E892C9A"/>
    <w:rsid w:val="4F134051"/>
    <w:rsid w:val="69184A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8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7195</Words>
  <Characters>7371</Characters>
  <TotalTime>0</TotalTime>
  <ScaleCrop>false</ScaleCrop>
  <LinksUpToDate>false</LinksUpToDate>
  <CharactersWithSpaces>8091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2026-04-28T03:27:38Z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A3D9CA125B5C4EE78BFC0BD664F33CE5_13</vt:lpwstr>
  </property>
  <property fmtid="{D5CDD505-2E9C-101B-9397-08002B2CF9AE}" pid="6" name="KSOTemplateDocerSaveRecord">
    <vt:lpwstr>eyJoZGlkIjoiY2IzMGZlNTNjMzM3YTlhMzc4MTcyNTk3MGNjZWYwZGUifQ==</vt:lpwstr>
  </property>
</Properties>
</file>